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63" w:rsidRDefault="00804C63" w:rsidP="00A14D68">
      <w:pPr>
        <w:ind w:firstLineChars="800" w:firstLine="2880"/>
        <w:rPr>
          <w:rFonts w:ascii="黑体" w:eastAsia="黑体" w:hAnsi="黑体"/>
          <w:sz w:val="36"/>
          <w:szCs w:val="36"/>
        </w:rPr>
      </w:pPr>
      <w:r w:rsidRPr="00804C63">
        <w:rPr>
          <w:rFonts w:ascii="黑体" w:eastAsia="黑体" w:hAnsi="黑体" w:hint="eastAsia"/>
          <w:sz w:val="36"/>
          <w:szCs w:val="36"/>
        </w:rPr>
        <w:t>设计一款宠物自动饮水器</w:t>
      </w:r>
    </w:p>
    <w:p w:rsidR="005F32B0" w:rsidRPr="00A14D68" w:rsidRDefault="00D63145" w:rsidP="005F32B0">
      <w:pPr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设计前请先了解本款产品的结构。</w:t>
      </w:r>
      <w:r w:rsidR="00804C63" w:rsidRPr="00A14D68">
        <w:rPr>
          <w:rFonts w:asciiTheme="minorEastAsia" w:hAnsiTheme="minorEastAsia" w:hint="eastAsia"/>
          <w:szCs w:val="21"/>
        </w:rPr>
        <w:t>本宠物饮水器分为三部分：储水桶、底座、饮水槽。</w:t>
      </w:r>
    </w:p>
    <w:p w:rsidR="00CC5D84" w:rsidRPr="00A14D68" w:rsidRDefault="00CC5D84" w:rsidP="005F32B0">
      <w:pPr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设计说明：</w:t>
      </w:r>
    </w:p>
    <w:p w:rsidR="00804C63" w:rsidRPr="00A14D68" w:rsidRDefault="00804C63" w:rsidP="005F32B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储水桶为透明的PET或者PP材料。</w:t>
      </w:r>
      <w:r w:rsidR="005F32B0" w:rsidRPr="00A14D68">
        <w:rPr>
          <w:rFonts w:asciiTheme="minorEastAsia" w:hAnsiTheme="minorEastAsia" w:hint="eastAsia"/>
          <w:szCs w:val="21"/>
        </w:rPr>
        <w:t>若因设计需要，储水桶部分可改为不</w:t>
      </w:r>
      <w:r w:rsidR="00624CAB" w:rsidRPr="00A14D68">
        <w:rPr>
          <w:rFonts w:asciiTheme="minorEastAsia" w:hAnsiTheme="minorEastAsia" w:hint="eastAsia"/>
          <w:szCs w:val="21"/>
        </w:rPr>
        <w:t>透明材料，但设计需要解决可从外面</w:t>
      </w:r>
      <w:r w:rsidR="00C54B08" w:rsidRPr="00A14D68">
        <w:rPr>
          <w:rFonts w:asciiTheme="minorEastAsia" w:hAnsiTheme="minorEastAsia" w:hint="eastAsia"/>
          <w:szCs w:val="21"/>
        </w:rPr>
        <w:t>直接看到内部水量多少的问题</w:t>
      </w:r>
      <w:r w:rsidR="005F32B0" w:rsidRPr="00A14D68">
        <w:rPr>
          <w:rFonts w:asciiTheme="minorEastAsia" w:hAnsiTheme="minorEastAsia" w:hint="eastAsia"/>
          <w:szCs w:val="21"/>
        </w:rPr>
        <w:t>。</w:t>
      </w:r>
      <w:r w:rsidR="008B28D0" w:rsidRPr="00A14D68">
        <w:rPr>
          <w:rFonts w:asciiTheme="minorEastAsia" w:hAnsiTheme="minorEastAsia" w:hint="eastAsia"/>
          <w:szCs w:val="21"/>
        </w:rPr>
        <w:t>储水桶容量为2.5L</w:t>
      </w:r>
      <w:r w:rsidR="009E2301" w:rsidRPr="00A14D68">
        <w:rPr>
          <w:rFonts w:asciiTheme="minorEastAsia" w:hAnsiTheme="minorEastAsia" w:hint="eastAsia"/>
          <w:szCs w:val="21"/>
        </w:rPr>
        <w:t>左右。</w:t>
      </w:r>
    </w:p>
    <w:p w:rsidR="005F32B0" w:rsidRPr="00A14D68" w:rsidRDefault="005F32B0" w:rsidP="005F32B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底座部分为不透明塑料。内部</w:t>
      </w:r>
      <w:r w:rsidR="007B41EC">
        <w:rPr>
          <w:rFonts w:asciiTheme="minorEastAsia" w:hAnsiTheme="minorEastAsia" w:hint="eastAsia"/>
          <w:szCs w:val="21"/>
        </w:rPr>
        <w:t>至少</w:t>
      </w:r>
      <w:r w:rsidRPr="00A14D68">
        <w:rPr>
          <w:rFonts w:asciiTheme="minorEastAsia" w:hAnsiTheme="minorEastAsia" w:hint="eastAsia"/>
          <w:szCs w:val="21"/>
        </w:rPr>
        <w:t>需要</w:t>
      </w:r>
      <w:r w:rsidR="007B41EC">
        <w:rPr>
          <w:rFonts w:asciiTheme="minorEastAsia" w:hAnsiTheme="minorEastAsia" w:hint="eastAsia"/>
          <w:szCs w:val="21"/>
        </w:rPr>
        <w:t>预留</w:t>
      </w:r>
      <w:r w:rsidR="00624CAB" w:rsidRPr="00A14D68">
        <w:rPr>
          <w:rFonts w:asciiTheme="minorEastAsia" w:hAnsiTheme="minorEastAsia" w:hint="eastAsia"/>
          <w:szCs w:val="21"/>
        </w:rPr>
        <w:t>有高度为8cm</w:t>
      </w:r>
      <w:r w:rsidR="007B41EC">
        <w:rPr>
          <w:rFonts w:asciiTheme="minorEastAsia" w:hAnsiTheme="minorEastAsia" w:hint="eastAsia"/>
          <w:szCs w:val="21"/>
        </w:rPr>
        <w:t>，宽度为8cm</w:t>
      </w:r>
      <w:r w:rsidR="00624CAB" w:rsidRPr="00A14D68">
        <w:rPr>
          <w:rFonts w:asciiTheme="minorEastAsia" w:hAnsiTheme="minorEastAsia" w:hint="eastAsia"/>
          <w:szCs w:val="21"/>
        </w:rPr>
        <w:t>的空间，用于放置水管和各种电气元件。</w:t>
      </w:r>
      <w:r w:rsidR="008B28D0" w:rsidRPr="00A14D68">
        <w:rPr>
          <w:rFonts w:asciiTheme="minorEastAsia" w:hAnsiTheme="minorEastAsia" w:hint="eastAsia"/>
          <w:szCs w:val="21"/>
        </w:rPr>
        <w:t>底座有6.5cm的高度，罩住饮水槽后半部分。</w:t>
      </w:r>
    </w:p>
    <w:p w:rsidR="005F32B0" w:rsidRPr="00A14D68" w:rsidRDefault="005F32B0" w:rsidP="005F32B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饮水槽</w:t>
      </w:r>
      <w:r w:rsidR="00C54B08" w:rsidRPr="00A14D68">
        <w:rPr>
          <w:rFonts w:asciiTheme="minorEastAsia" w:hAnsiTheme="minorEastAsia" w:hint="eastAsia"/>
          <w:szCs w:val="21"/>
        </w:rPr>
        <w:t>为连通器结构，材料为不透明塑料。其</w:t>
      </w:r>
      <w:r w:rsidRPr="00A14D68">
        <w:rPr>
          <w:rFonts w:asciiTheme="minorEastAsia" w:hAnsiTheme="minorEastAsia" w:hint="eastAsia"/>
          <w:szCs w:val="21"/>
        </w:rPr>
        <w:t>为了清洗方便，饮水</w:t>
      </w:r>
      <w:proofErr w:type="gramStart"/>
      <w:r w:rsidRPr="00A14D68">
        <w:rPr>
          <w:rFonts w:asciiTheme="minorEastAsia" w:hAnsiTheme="minorEastAsia" w:hint="eastAsia"/>
          <w:szCs w:val="21"/>
        </w:rPr>
        <w:t>槽部分</w:t>
      </w:r>
      <w:proofErr w:type="gramEnd"/>
      <w:r w:rsidR="00C54B08" w:rsidRPr="00A14D68">
        <w:rPr>
          <w:rFonts w:asciiTheme="minorEastAsia" w:hAnsiTheme="minorEastAsia" w:hint="eastAsia"/>
          <w:szCs w:val="21"/>
        </w:rPr>
        <w:t>尽量设计成可</w:t>
      </w:r>
      <w:r w:rsidRPr="00A14D68">
        <w:rPr>
          <w:rFonts w:asciiTheme="minorEastAsia" w:hAnsiTheme="minorEastAsia" w:hint="eastAsia"/>
          <w:szCs w:val="21"/>
        </w:rPr>
        <w:t>拆分</w:t>
      </w:r>
      <w:r w:rsidR="00C54B08" w:rsidRPr="00A14D68">
        <w:rPr>
          <w:rFonts w:asciiTheme="minorEastAsia" w:hAnsiTheme="minorEastAsia" w:hint="eastAsia"/>
          <w:szCs w:val="21"/>
        </w:rPr>
        <w:t>的结构</w:t>
      </w:r>
      <w:r w:rsidRPr="00A14D68">
        <w:rPr>
          <w:rFonts w:asciiTheme="minorEastAsia" w:hAnsiTheme="minorEastAsia" w:hint="eastAsia"/>
          <w:szCs w:val="21"/>
        </w:rPr>
        <w:t>。饮水槽一部分隐藏于底座内，一部分露出来供宠物饮水。</w:t>
      </w:r>
      <w:r w:rsidR="00B16E1C" w:rsidRPr="00A14D68">
        <w:rPr>
          <w:rFonts w:asciiTheme="minorEastAsia" w:hAnsiTheme="minorEastAsia" w:hint="eastAsia"/>
          <w:szCs w:val="21"/>
        </w:rPr>
        <w:t>饮水</w:t>
      </w:r>
      <w:proofErr w:type="gramStart"/>
      <w:r w:rsidR="00B16E1C" w:rsidRPr="00A14D68">
        <w:rPr>
          <w:rFonts w:asciiTheme="minorEastAsia" w:hAnsiTheme="minorEastAsia" w:hint="eastAsia"/>
          <w:szCs w:val="21"/>
        </w:rPr>
        <w:t>槽高度</w:t>
      </w:r>
      <w:proofErr w:type="gramEnd"/>
      <w:r w:rsidR="00B16E1C" w:rsidRPr="00A14D68">
        <w:rPr>
          <w:rFonts w:asciiTheme="minorEastAsia" w:hAnsiTheme="minorEastAsia" w:hint="eastAsia"/>
          <w:szCs w:val="21"/>
        </w:rPr>
        <w:t>约为6.5cm</w:t>
      </w:r>
    </w:p>
    <w:p w:rsidR="005F32B0" w:rsidRPr="00A14D68" w:rsidRDefault="00952386" w:rsidP="00C54B08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储水桶需要有瓶口和</w:t>
      </w:r>
      <w:r w:rsidR="00C54B08" w:rsidRPr="00A14D68">
        <w:rPr>
          <w:rFonts w:asciiTheme="minorEastAsia" w:hAnsiTheme="minorEastAsia" w:hint="eastAsia"/>
          <w:szCs w:val="21"/>
        </w:rPr>
        <w:t>瓶盖(加水)</w:t>
      </w:r>
    </w:p>
    <w:p w:rsidR="00C54B08" w:rsidRPr="00A14D68" w:rsidRDefault="00C54B08" w:rsidP="007551A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饮水槽正面上方需要设计有出水口。出水口上方有个感应器</w:t>
      </w:r>
      <w:r w:rsidR="007551A2" w:rsidRPr="00A14D68">
        <w:rPr>
          <w:rFonts w:asciiTheme="minorEastAsia" w:hAnsiTheme="minorEastAsia" w:hint="eastAsia"/>
          <w:szCs w:val="21"/>
        </w:rPr>
        <w:t>。</w:t>
      </w:r>
    </w:p>
    <w:p w:rsidR="00C54B08" w:rsidRPr="00A14D68" w:rsidRDefault="00C54B08" w:rsidP="00933B16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 w:rsidRPr="00A14D68">
        <w:rPr>
          <w:rFonts w:asciiTheme="minorEastAsia" w:hAnsiTheme="minorEastAsia" w:hint="eastAsia"/>
          <w:szCs w:val="21"/>
        </w:rPr>
        <w:t>正面可加电源指示灯</w:t>
      </w:r>
      <w:r w:rsidR="00B16E1C" w:rsidRPr="00A14D68">
        <w:rPr>
          <w:rFonts w:asciiTheme="minorEastAsia" w:hAnsiTheme="minorEastAsia" w:hint="eastAsia"/>
          <w:szCs w:val="21"/>
        </w:rPr>
        <w:t>和</w:t>
      </w:r>
      <w:r w:rsidRPr="00A14D68">
        <w:rPr>
          <w:rFonts w:asciiTheme="minorEastAsia" w:hAnsiTheme="minorEastAsia" w:hint="eastAsia"/>
          <w:szCs w:val="21"/>
        </w:rPr>
        <w:t>工作指示灯，若</w:t>
      </w:r>
      <w:r w:rsidR="00952386" w:rsidRPr="00A14D68">
        <w:rPr>
          <w:rFonts w:asciiTheme="minorEastAsia" w:hAnsiTheme="minorEastAsia" w:hint="eastAsia"/>
          <w:szCs w:val="21"/>
        </w:rPr>
        <w:t>因设计需要或</w:t>
      </w:r>
      <w:r w:rsidR="00B16E1C" w:rsidRPr="00A14D68">
        <w:rPr>
          <w:rFonts w:asciiTheme="minorEastAsia" w:hAnsiTheme="minorEastAsia" w:hint="eastAsia"/>
          <w:szCs w:val="21"/>
        </w:rPr>
        <w:t>为了美观，</w:t>
      </w:r>
      <w:r w:rsidRPr="00A14D68">
        <w:rPr>
          <w:rFonts w:asciiTheme="minorEastAsia" w:hAnsiTheme="minorEastAsia" w:hint="eastAsia"/>
          <w:szCs w:val="21"/>
        </w:rPr>
        <w:t>也可以不加</w:t>
      </w:r>
      <w:r w:rsidR="00933B16" w:rsidRPr="00A14D68">
        <w:rPr>
          <w:rFonts w:asciiTheme="minorEastAsia" w:hAnsiTheme="minorEastAsia" w:hint="eastAsia"/>
          <w:szCs w:val="21"/>
        </w:rPr>
        <w:t>。</w:t>
      </w:r>
    </w:p>
    <w:p w:rsidR="00C54B08" w:rsidRDefault="00A14D68" w:rsidP="00C54B08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C54B0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71F120" wp14:editId="093C06C9">
            <wp:simplePos x="0" y="0"/>
            <wp:positionH relativeFrom="column">
              <wp:posOffset>-200025</wp:posOffset>
            </wp:positionH>
            <wp:positionV relativeFrom="paragraph">
              <wp:posOffset>184150</wp:posOffset>
            </wp:positionV>
            <wp:extent cx="3408045" cy="29413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E1C">
        <w:rPr>
          <w:rFonts w:asciiTheme="minorEastAsia" w:hAnsiTheme="minorEastAsia" w:hint="eastAsia"/>
          <w:sz w:val="24"/>
          <w:szCs w:val="24"/>
        </w:rPr>
        <w:t>底座背面有水流</w:t>
      </w:r>
      <w:r w:rsidR="00952386">
        <w:rPr>
          <w:rFonts w:asciiTheme="minorEastAsia" w:hAnsiTheme="minorEastAsia" w:hint="eastAsia"/>
          <w:sz w:val="24"/>
          <w:szCs w:val="24"/>
        </w:rPr>
        <w:t>调节阀。</w:t>
      </w: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EC0F2A" w:rsidP="006D3FCB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238A7C" wp14:editId="28846A60">
            <wp:simplePos x="0" y="0"/>
            <wp:positionH relativeFrom="column">
              <wp:posOffset>3030855</wp:posOffset>
            </wp:positionH>
            <wp:positionV relativeFrom="paragraph">
              <wp:posOffset>15240</wp:posOffset>
            </wp:positionV>
            <wp:extent cx="3916680" cy="282638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E8530E" w:rsidRDefault="00E8530E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E8530E" w:rsidP="006D3FC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以下是样品结构</w:t>
      </w:r>
      <w:r w:rsidR="000428B0">
        <w:rPr>
          <w:rFonts w:asciiTheme="minorEastAsia" w:hAnsiTheme="minorEastAsia" w:hint="eastAsia"/>
          <w:sz w:val="24"/>
          <w:szCs w:val="24"/>
        </w:rPr>
        <w:t>（仅供参考）</w:t>
      </w:r>
      <w:r>
        <w:rPr>
          <w:rFonts w:asciiTheme="minorEastAsia" w:hAnsiTheme="minorEastAsia" w:hint="eastAsia"/>
          <w:sz w:val="24"/>
          <w:szCs w:val="24"/>
        </w:rPr>
        <w:t>：</w:t>
      </w:r>
    </w:p>
    <w:p w:rsidR="00A14D68" w:rsidRDefault="00A14D68" w:rsidP="006D3FCB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6D6C4F" wp14:editId="03E10B30">
            <wp:simplePos x="0" y="0"/>
            <wp:positionH relativeFrom="column">
              <wp:posOffset>1529715</wp:posOffset>
            </wp:positionH>
            <wp:positionV relativeFrom="paragraph">
              <wp:posOffset>109346</wp:posOffset>
            </wp:positionV>
            <wp:extent cx="1839595" cy="301625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CB" w:rsidRDefault="00EC0F2A" w:rsidP="006D3FCB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F14BBF" wp14:editId="37F3849A">
            <wp:simplePos x="0" y="0"/>
            <wp:positionH relativeFrom="column">
              <wp:posOffset>4935855</wp:posOffset>
            </wp:positionH>
            <wp:positionV relativeFrom="paragraph">
              <wp:posOffset>130810</wp:posOffset>
            </wp:positionV>
            <wp:extent cx="1141730" cy="287083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32D3DA" wp14:editId="7CF605BE">
            <wp:simplePos x="0" y="0"/>
            <wp:positionH relativeFrom="column">
              <wp:posOffset>64770</wp:posOffset>
            </wp:positionH>
            <wp:positionV relativeFrom="paragraph">
              <wp:posOffset>147576</wp:posOffset>
            </wp:positionV>
            <wp:extent cx="1258570" cy="277114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CB" w:rsidRDefault="00EC0F2A" w:rsidP="006D3FCB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DB146F" wp14:editId="0DABC0B1">
            <wp:simplePos x="0" y="0"/>
            <wp:positionH relativeFrom="column">
              <wp:posOffset>3480435</wp:posOffset>
            </wp:positionH>
            <wp:positionV relativeFrom="paragraph">
              <wp:posOffset>24765</wp:posOffset>
            </wp:positionV>
            <wp:extent cx="1097280" cy="269430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6D3FCB" w:rsidRDefault="006D3FCB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Default="00EC0F2A" w:rsidP="006D3FCB">
      <w:pPr>
        <w:rPr>
          <w:rFonts w:asciiTheme="minorEastAsia" w:hAnsiTheme="minorEastAsia"/>
          <w:sz w:val="24"/>
          <w:szCs w:val="24"/>
        </w:rPr>
      </w:pPr>
    </w:p>
    <w:p w:rsidR="00EC0F2A" w:rsidRPr="006D3FCB" w:rsidRDefault="00EC0F2A" w:rsidP="006D3FCB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正面                     侧面                 背面             俯视</w:t>
      </w:r>
    </w:p>
    <w:p w:rsidR="00C54B08" w:rsidRPr="00952386" w:rsidRDefault="00C54B08" w:rsidP="00C54B08">
      <w:pPr>
        <w:pStyle w:val="a6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A023E4" w:rsidRDefault="00A023E4" w:rsidP="00804C63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866264" wp14:editId="77793F50">
            <wp:simplePos x="0" y="0"/>
            <wp:positionH relativeFrom="column">
              <wp:posOffset>2268855</wp:posOffset>
            </wp:positionH>
            <wp:positionV relativeFrom="paragraph">
              <wp:posOffset>137160</wp:posOffset>
            </wp:positionV>
            <wp:extent cx="1775460" cy="23806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E4" w:rsidRDefault="00A023E4" w:rsidP="00804C63">
      <w:pPr>
        <w:rPr>
          <w:rFonts w:asciiTheme="minorEastAsia" w:hAnsiTheme="minorEastAsia"/>
          <w:sz w:val="28"/>
          <w:szCs w:val="28"/>
        </w:rPr>
      </w:pPr>
    </w:p>
    <w:p w:rsidR="00A023E4" w:rsidRDefault="00A023E4" w:rsidP="00804C63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A787A72" wp14:editId="7AFE6C1C">
            <wp:extent cx="2059862" cy="13944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3215" cy="1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63" w:rsidRDefault="00804C63" w:rsidP="00804C63">
      <w:pPr>
        <w:rPr>
          <w:rFonts w:asciiTheme="minorEastAsia" w:hAnsiTheme="minorEastAsia"/>
          <w:sz w:val="28"/>
          <w:szCs w:val="28"/>
        </w:rPr>
      </w:pPr>
    </w:p>
    <w:p w:rsidR="00800532" w:rsidRDefault="00A023E4" w:rsidP="00804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饮水槽                          底座内部</w:t>
      </w: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  <w:bookmarkStart w:id="0" w:name="_GoBack"/>
      <w:bookmarkEnd w:id="0"/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</w:p>
    <w:p w:rsidR="00386101" w:rsidRDefault="00386101" w:rsidP="00386101">
      <w:pPr>
        <w:rPr>
          <w:rFonts w:asciiTheme="minorEastAsia" w:hAnsiTheme="minorEastAsia"/>
          <w:sz w:val="28"/>
          <w:szCs w:val="28"/>
        </w:rPr>
      </w:pPr>
    </w:p>
    <w:p w:rsidR="000D2275" w:rsidRPr="000D2275" w:rsidRDefault="000D2275" w:rsidP="000D2275">
      <w:pPr>
        <w:rPr>
          <w:rFonts w:asciiTheme="minorEastAsia" w:hAnsiTheme="minorEastAsia"/>
          <w:sz w:val="28"/>
          <w:szCs w:val="28"/>
        </w:rPr>
      </w:pPr>
    </w:p>
    <w:sectPr w:rsidR="000D2275" w:rsidRPr="000D2275" w:rsidSect="00A14D68">
      <w:pgSz w:w="11906" w:h="16838"/>
      <w:pgMar w:top="567" w:right="663" w:bottom="873" w:left="663" w:header="851" w:footer="42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A19" w:rsidRDefault="001B4A19" w:rsidP="00804C63">
      <w:r>
        <w:separator/>
      </w:r>
    </w:p>
  </w:endnote>
  <w:endnote w:type="continuationSeparator" w:id="0">
    <w:p w:rsidR="001B4A19" w:rsidRDefault="001B4A19" w:rsidP="00804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A19" w:rsidRDefault="001B4A19" w:rsidP="00804C63">
      <w:r>
        <w:separator/>
      </w:r>
    </w:p>
  </w:footnote>
  <w:footnote w:type="continuationSeparator" w:id="0">
    <w:p w:rsidR="001B4A19" w:rsidRDefault="001B4A19" w:rsidP="00804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37641"/>
    <w:multiLevelType w:val="hybridMultilevel"/>
    <w:tmpl w:val="7B223A82"/>
    <w:lvl w:ilvl="0" w:tplc="8BD85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480023"/>
    <w:multiLevelType w:val="hybridMultilevel"/>
    <w:tmpl w:val="B220036E"/>
    <w:lvl w:ilvl="0" w:tplc="DDC8DB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462"/>
    <w:rsid w:val="000428B0"/>
    <w:rsid w:val="000D2275"/>
    <w:rsid w:val="00127230"/>
    <w:rsid w:val="001872B1"/>
    <w:rsid w:val="001B4A19"/>
    <w:rsid w:val="002A31AA"/>
    <w:rsid w:val="002C3938"/>
    <w:rsid w:val="002D3462"/>
    <w:rsid w:val="00386101"/>
    <w:rsid w:val="00394CCE"/>
    <w:rsid w:val="004C6DD8"/>
    <w:rsid w:val="0056075A"/>
    <w:rsid w:val="00583389"/>
    <w:rsid w:val="005F32B0"/>
    <w:rsid w:val="00624CAB"/>
    <w:rsid w:val="00632AD9"/>
    <w:rsid w:val="00683F5C"/>
    <w:rsid w:val="006A0D72"/>
    <w:rsid w:val="006D3FCB"/>
    <w:rsid w:val="007551A2"/>
    <w:rsid w:val="007934FB"/>
    <w:rsid w:val="007B41EC"/>
    <w:rsid w:val="00800532"/>
    <w:rsid w:val="00804C63"/>
    <w:rsid w:val="008B28D0"/>
    <w:rsid w:val="009104E3"/>
    <w:rsid w:val="00933B16"/>
    <w:rsid w:val="00952386"/>
    <w:rsid w:val="009805D6"/>
    <w:rsid w:val="009E2301"/>
    <w:rsid w:val="00A01ABE"/>
    <w:rsid w:val="00A023E4"/>
    <w:rsid w:val="00A14D68"/>
    <w:rsid w:val="00AB09D7"/>
    <w:rsid w:val="00B16E1C"/>
    <w:rsid w:val="00B31589"/>
    <w:rsid w:val="00B36BCE"/>
    <w:rsid w:val="00C0256F"/>
    <w:rsid w:val="00C25C10"/>
    <w:rsid w:val="00C54B08"/>
    <w:rsid w:val="00CC5D84"/>
    <w:rsid w:val="00D63145"/>
    <w:rsid w:val="00DC682B"/>
    <w:rsid w:val="00E36AC2"/>
    <w:rsid w:val="00E8530E"/>
    <w:rsid w:val="00EC0F2A"/>
    <w:rsid w:val="00F05BC3"/>
    <w:rsid w:val="00F47576"/>
    <w:rsid w:val="00F6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C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C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04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04C6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04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04C63"/>
    <w:rPr>
      <w:sz w:val="18"/>
      <w:szCs w:val="18"/>
    </w:rPr>
  </w:style>
  <w:style w:type="paragraph" w:styleId="a6">
    <w:name w:val="List Paragraph"/>
    <w:basedOn w:val="a"/>
    <w:uiPriority w:val="34"/>
    <w:qFormat/>
    <w:rsid w:val="00804C63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F47576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4C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4C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04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04C6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04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04C63"/>
    <w:rPr>
      <w:sz w:val="18"/>
      <w:szCs w:val="18"/>
    </w:rPr>
  </w:style>
  <w:style w:type="paragraph" w:styleId="a6">
    <w:name w:val="List Paragraph"/>
    <w:basedOn w:val="a"/>
    <w:uiPriority w:val="34"/>
    <w:qFormat/>
    <w:rsid w:val="00804C63"/>
    <w:pPr>
      <w:ind w:firstLineChars="200" w:firstLine="420"/>
    </w:pPr>
  </w:style>
  <w:style w:type="paragraph" w:styleId="a7">
    <w:name w:val="Normal (Web)"/>
    <w:basedOn w:val="a"/>
    <w:uiPriority w:val="99"/>
    <w:unhideWhenUsed/>
    <w:rsid w:val="00F47576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3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466</Characters>
  <Application>Microsoft Office Word</Application>
  <DocSecurity>0</DocSecurity>
  <Lines>3</Lines>
  <Paragraphs>1</Paragraphs>
  <ScaleCrop>false</ScaleCrop>
  <Company>china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2016-01-28T08:01:00Z</dcterms:created>
  <dcterms:modified xsi:type="dcterms:W3CDTF">2016-01-28T08:01:00Z</dcterms:modified>
</cp:coreProperties>
</file>